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92F1" w14:textId="680D0FFB" w:rsidR="004A7117" w:rsidRPr="00E757DA" w:rsidRDefault="00460E4C" w:rsidP="004A711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  <w:lang w:eastAsia="es-ES"/>
          </w:rPr>
          <w:id w:val="455226971"/>
          <w:docPartObj>
            <w:docPartGallery w:val="Watermarks"/>
            <w:docPartUnique/>
          </w:docPartObj>
        </w:sdtPr>
        <w:sdtEndPr/>
        <w:sdtContent>
          <w:r w:rsidR="00EA4126" w:rsidRPr="00EA4126">
            <w:rPr>
              <w:rFonts w:ascii="Arial" w:eastAsia="Calibri" w:hAnsi="Arial" w:cs="Arial"/>
              <w:b/>
              <w:bCs/>
              <w:noProof/>
              <w:sz w:val="20"/>
              <w:szCs w:val="20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51D6DE56" wp14:editId="281E70B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000125" r="0" b="71501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F59FF" w14:textId="18DF111C" w:rsidR="00EA4126" w:rsidRDefault="00EA4126" w:rsidP="00E757D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51D6DE5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4DF59FF" w14:textId="18DF111C" w:rsidR="00EA4126" w:rsidRDefault="00EA4126" w:rsidP="00E757D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931C98">
        <w:rPr>
          <w:rFonts w:ascii="Calibri" w:eastAsia="Calibri" w:hAnsi="Calibri" w:cs="Arial"/>
          <w:b/>
          <w:color w:val="3B3838" w:themeColor="background2" w:themeShade="40"/>
          <w:sz w:val="20"/>
          <w:szCs w:val="20"/>
        </w:rPr>
        <w:t>Licitación 02-2021</w:t>
      </w:r>
    </w:p>
    <w:p w14:paraId="462A1B2A" w14:textId="77777777" w:rsidR="004A7117" w:rsidRPr="00E757DA" w:rsidRDefault="004A7117" w:rsidP="004A7117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7DA">
        <w:rPr>
          <w:rFonts w:ascii="Arial" w:hAnsi="Arial" w:cs="Arial"/>
          <w:b/>
          <w:sz w:val="20"/>
          <w:szCs w:val="20"/>
        </w:rPr>
        <w:t>FORMATO 4</w:t>
      </w:r>
    </w:p>
    <w:p w14:paraId="5860FE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1B0B724B" w14:textId="77777777" w:rsidR="00A07BD6" w:rsidRDefault="004A7117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b/>
          <w:sz w:val="20"/>
          <w:szCs w:val="20"/>
          <w:lang w:val="es-ES"/>
        </w:rPr>
      </w:pPr>
      <w:r w:rsidRPr="004A711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</w:p>
    <w:p w14:paraId="4A0D284E" w14:textId="13036D6A" w:rsidR="004A7117" w:rsidRPr="004A7117" w:rsidRDefault="00A07BD6" w:rsidP="00E757DA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>
        <w:rPr>
          <w:b/>
          <w:sz w:val="20"/>
          <w:szCs w:val="20"/>
          <w:lang w:val="es-ES"/>
        </w:rPr>
        <w:t>(</w:t>
      </w:r>
      <w:r w:rsidR="004A7117"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CAPACIDAD FINANCIERA (PERSONAS NATURALES O JURÍDICAS NACIONALES Y EXRANJERAS CON DOMICILIO O SUCURSAL EN COLOMBIA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75D01445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24E643E6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30C7A2B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5B98630" w14:textId="77777777" w:rsidR="004A7117" w:rsidRPr="00931C98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</w:pPr>
      <w:r w:rsidRPr="00931C98"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  <w:t xml:space="preserve">Señores </w:t>
      </w:r>
    </w:p>
    <w:p w14:paraId="695DE57B" w14:textId="0C4E17D3" w:rsidR="004A7117" w:rsidRPr="00931C98" w:rsidRDefault="00931C98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931C9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FIDUCIARIA CORFICOLOMBIANA</w:t>
      </w:r>
      <w:r w:rsidR="004A7117" w:rsidRPr="00931C9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</w:p>
    <w:p w14:paraId="52399E3D" w14:textId="4FE9A0E6" w:rsidR="004A7117" w:rsidRPr="00931C98" w:rsidRDefault="00931C98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Calle 10 N° 4-47 piso 20</w:t>
      </w:r>
      <w:r w:rsidR="004A7117" w:rsidRP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</w:t>
      </w:r>
    </w:p>
    <w:p w14:paraId="07785BFC" w14:textId="09DE7D72" w:rsidR="004A7117" w:rsidRPr="00931C98" w:rsidRDefault="00931C98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Cali</w:t>
      </w:r>
    </w:p>
    <w:p w14:paraId="2F6D93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9C0CE9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4C1A9E8" w14:textId="042EAF02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REFERENCIA: </w:t>
      </w:r>
      <w:r w:rsid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Proceso de contratación No. 02-2021</w:t>
      </w:r>
      <w:r w:rsidRP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,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en adelante el “proceso de contratación”   </w:t>
      </w:r>
    </w:p>
    <w:p w14:paraId="3A287BB8" w14:textId="259B693F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Objeto:  </w:t>
      </w:r>
      <w:r w:rsidR="00931C98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Interventoría para el proyecto “MEJORAMIENTO VIA ALTO DEL OSO - CRUCERO BUENOS AIRES - ALTO DEL CHINCHE. YOTOCO, VALLE DEL CAUCA”</w:t>
      </w:r>
    </w:p>
    <w:p w14:paraId="45131794" w14:textId="77777777" w:rsidR="00931C98" w:rsidRPr="004A7117" w:rsidRDefault="00931C98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4A4D9C0E" w14:textId="4CF4497B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52B3D1A5" w14:textId="77777777" w:rsidR="00FA158D" w:rsidRPr="004A7117" w:rsidRDefault="00FA158D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4A7117" w:rsidRPr="004A7117" w14:paraId="34718A67" w14:textId="77777777" w:rsidTr="004A7117">
        <w:trPr>
          <w:trHeight w:val="23"/>
        </w:trPr>
        <w:tc>
          <w:tcPr>
            <w:tcW w:w="1522" w:type="dxa"/>
            <w:vAlign w:val="bottom"/>
            <w:hideMark/>
          </w:tcPr>
          <w:p w14:paraId="1E68B1C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bottom"/>
          </w:tcPr>
          <w:p w14:paraId="317A1B2E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7117" w:rsidRPr="004A7117" w14:paraId="4FACFED7" w14:textId="77777777" w:rsidTr="004A7117">
        <w:trPr>
          <w:trHeight w:val="23"/>
        </w:trPr>
        <w:tc>
          <w:tcPr>
            <w:tcW w:w="1522" w:type="dxa"/>
            <w:vAlign w:val="bottom"/>
          </w:tcPr>
          <w:p w14:paraId="02D77155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7" w:type="dxa"/>
            <w:shd w:val="clear" w:color="auto" w:fill="F2F2F2"/>
            <w:vAlign w:val="bottom"/>
          </w:tcPr>
          <w:p w14:paraId="1E236A2D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B95B5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16DD6AC8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se debe presentar en pesos, utilice 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pliego de condiciones.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sucursales de sociedad extranjera deben presentar para registro la información contable y financiera de su casa matriz]</w:t>
      </w:r>
    </w:p>
    <w:p w14:paraId="47564177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1A3EA8" w14:textId="3D98B3A8" w:rsidR="00BF2DCA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2631106B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611C9A" w14:textId="3ED4D5DE" w:rsidR="004A7117" w:rsidRPr="00E757DA" w:rsidRDefault="000D087A" w:rsidP="00E757D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Balance general y estado de resultados</w:t>
      </w:r>
      <w:r w:rsidR="004A7117"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7593149D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39"/>
        <w:gridCol w:w="1678"/>
        <w:gridCol w:w="1678"/>
        <w:gridCol w:w="1655"/>
        <w:gridCol w:w="1678"/>
      </w:tblGrid>
      <w:tr w:rsidR="004A7117" w:rsidRPr="00FA158D" w14:paraId="58BDE44B" w14:textId="77777777" w:rsidTr="00E757DA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68ABA1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312E2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687F4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FA158D" w14:paraId="5230626F" w14:textId="77777777" w:rsidTr="00E757D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7EC0311" w14:textId="77777777" w:rsidR="004A7117" w:rsidRPr="00E757DA" w:rsidRDefault="004A7117" w:rsidP="004A7117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43E534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60DBC2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7F843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4A524BB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4A7117" w:rsidRPr="00FA158D" w14:paraId="3696B50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53D0E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26E679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0896C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316C68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CBDAD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F3E454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EACC33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C9C26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332CA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44D09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C032D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DE66853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178B49E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9EDF2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E4033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5CD86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E5FB4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A7117" w:rsidRPr="00FA158D" w14:paraId="305B9E5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B3D30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7CDA4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1CDD6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0AD42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D0BF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257359A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5D6ABF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0620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0D4F9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B3B5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F456CF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5C44FE40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5439F4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43574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7897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5B35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1E30D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3181EE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DDABC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72363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769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B714D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A73E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67A3FF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0B3A1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  <w:t>[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Si el proponente es plural y tiene más de tres integrantes debe insertar las columnas adicionales en la tabla anterior.</w:t>
      </w:r>
    </w:p>
    <w:p w14:paraId="333EB33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076EDCB1" w14:textId="77777777" w:rsidR="004A7117" w:rsidRPr="004A7117" w:rsidRDefault="004A7117" w:rsidP="004A71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Capacidad financiera</w:t>
      </w:r>
    </w:p>
    <w:p w14:paraId="43152840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DB5F0B3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67DFC782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81"/>
        <w:gridCol w:w="1622"/>
        <w:gridCol w:w="1575"/>
        <w:gridCol w:w="1575"/>
        <w:gridCol w:w="1575"/>
      </w:tblGrid>
      <w:tr w:rsidR="004A7117" w:rsidRPr="004512E1" w14:paraId="79A52DC6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EF5C72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5E6FA5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91EB22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4512E1" w14:paraId="2E625C83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0D9FA3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5600DF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1052A6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E3891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B34A9C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4A7117" w:rsidRPr="004512E1" w14:paraId="4236FC9E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E83D500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8F18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6A9B72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E39EF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556CA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7786E8CF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2861615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0A17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744689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6E2B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8A666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0EC2A9E5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D9E4F47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5416D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DFDB50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160BA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CAF91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C750E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5C238322" w14:textId="5A4B8DF1" w:rsid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anterior.</w:t>
      </w:r>
      <w:r w:rsidR="00422A5D"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  <w:t>]</w:t>
      </w:r>
    </w:p>
    <w:p w14:paraId="1F9129CC" w14:textId="1EFD4962" w:rsidR="00422A5D" w:rsidRDefault="00422A5D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27649061" w14:textId="199B8E0B" w:rsidR="00422A5D" w:rsidRPr="00E757DA" w:rsidRDefault="00422A5D" w:rsidP="00E757D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5803951B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C7C0BAC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5DD8774F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22A5D" w:rsidRPr="00712C50" w14:paraId="6EA7876A" w14:textId="77777777" w:rsidTr="00FF4459">
        <w:tc>
          <w:tcPr>
            <w:tcW w:w="1765" w:type="dxa"/>
            <w:shd w:val="clear" w:color="auto" w:fill="4E4D4D"/>
            <w:vAlign w:val="center"/>
          </w:tcPr>
          <w:p w14:paraId="546609E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9960A6D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C1AE3F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22A5D" w:rsidRPr="00712C50" w14:paraId="22E4C39A" w14:textId="77777777" w:rsidTr="00FF4459">
        <w:tc>
          <w:tcPr>
            <w:tcW w:w="1765" w:type="dxa"/>
            <w:shd w:val="clear" w:color="auto" w:fill="4E4D4D"/>
            <w:vAlign w:val="center"/>
          </w:tcPr>
          <w:p w14:paraId="2C02D8CF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44434E0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7AD274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C8A79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4D1E25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422A5D" w:rsidRPr="00712C50" w14:paraId="7BC2F122" w14:textId="77777777" w:rsidTr="00FF4459">
        <w:tc>
          <w:tcPr>
            <w:tcW w:w="1765" w:type="dxa"/>
            <w:vAlign w:val="center"/>
          </w:tcPr>
          <w:p w14:paraId="3D30B3ED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07361C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7B624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769DE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948BC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22A5D" w:rsidRPr="00712C50" w14:paraId="5414D52B" w14:textId="77777777" w:rsidTr="00FF4459">
        <w:tc>
          <w:tcPr>
            <w:tcW w:w="1765" w:type="dxa"/>
            <w:vAlign w:val="center"/>
          </w:tcPr>
          <w:p w14:paraId="00A9AD20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08635D33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FB265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A175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5ECE1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E42AEC9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611E622" w14:textId="291F816C" w:rsidR="00422A5D" w:rsidRPr="00E757DA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37B68031" w14:textId="77777777" w:rsidR="00422A5D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F60A97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10AFCB987A64246832C1FA06DF52811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10AFCB987A64246832C1FA06DF52811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A52605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B4A4065" w14:textId="54473328" w:rsidR="004A7117" w:rsidRPr="004A7117" w:rsidRDefault="00422A5D" w:rsidP="00E75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480414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4A7117" w:rsidRPr="004A7117" w14:paraId="4A74FD78" w14:textId="77777777" w:rsidTr="004A7117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1755B3A3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9427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6B4CE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1E30ED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C227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43EF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117" w:rsidRPr="004A7117" w14:paraId="0496F3D4" w14:textId="77777777" w:rsidTr="004A7117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52CAFAD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representante legal del proponente</w:t>
            </w:r>
          </w:p>
        </w:tc>
        <w:tc>
          <w:tcPr>
            <w:tcW w:w="283" w:type="dxa"/>
          </w:tcPr>
          <w:p w14:paraId="1E5C337A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22F8891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4A7117" w:rsidRPr="004A7117" w14:paraId="50CFFBA9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2E14B4A1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29942F47F5A84C26B691683F18857544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6B62493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49EF2A9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6D08AE35925846BD96B5C1D1F2BAC871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4A7117" w:rsidRPr="004A7117" w14:paraId="71DAD2E4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5F65A0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29942F47F5A84C26B691683F18857544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66E9DF38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5254528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0A535E2F50A41ADAAE48524BA9F626F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72D959FB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p w14:paraId="6F0AC8D5" w14:textId="77777777" w:rsidR="00E41422" w:rsidRPr="00633126" w:rsidRDefault="00E41422" w:rsidP="00E757D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sectPr w:rsidR="00E41422" w:rsidRPr="00633126" w:rsidSect="00E757D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02D7" w14:textId="77777777" w:rsidR="00460E4C" w:rsidRDefault="00460E4C" w:rsidP="00506AD4">
      <w:pPr>
        <w:spacing w:after="0" w:line="240" w:lineRule="auto"/>
      </w:pPr>
      <w:r>
        <w:separator/>
      </w:r>
    </w:p>
  </w:endnote>
  <w:endnote w:type="continuationSeparator" w:id="0">
    <w:p w14:paraId="66CE10B4" w14:textId="77777777" w:rsidR="00460E4C" w:rsidRDefault="00460E4C" w:rsidP="00506AD4">
      <w:pPr>
        <w:spacing w:after="0" w:line="240" w:lineRule="auto"/>
      </w:pPr>
      <w:r>
        <w:continuationSeparator/>
      </w:r>
    </w:p>
  </w:endnote>
  <w:endnote w:type="continuationNotice" w:id="1">
    <w:p w14:paraId="2FE0AD69" w14:textId="77777777" w:rsidR="00460E4C" w:rsidRDefault="00460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690"/>
      <w:gridCol w:w="991"/>
      <w:gridCol w:w="283"/>
    </w:tblGrid>
    <w:tr w:rsidR="00931C98" w:rsidRPr="00633315" w14:paraId="15360C9A" w14:textId="77777777" w:rsidTr="00931C98">
      <w:trPr>
        <w:trHeight w:val="220"/>
      </w:trPr>
      <w:tc>
        <w:tcPr>
          <w:tcW w:w="3393" w:type="pct"/>
          <w:shd w:val="clear" w:color="auto" w:fill="auto"/>
          <w:vAlign w:val="center"/>
        </w:tcPr>
        <w:p w14:paraId="74560103" w14:textId="29CDD7E0" w:rsidR="00931C98" w:rsidRPr="00E757DA" w:rsidRDefault="00931C98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1</w:t>
          </w:r>
          <w:r w:rsidR="000E0EEF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8</w:t>
          </w: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 xml:space="preserve"> de junio de 2021</w:t>
          </w:r>
        </w:p>
      </w:tc>
      <w:tc>
        <w:tcPr>
          <w:tcW w:w="1250" w:type="pct"/>
          <w:shd w:val="clear" w:color="auto" w:fill="auto"/>
          <w:vAlign w:val="center"/>
        </w:tcPr>
        <w:p w14:paraId="2271D085" w14:textId="77777777" w:rsidR="00931C98" w:rsidRPr="00E757DA" w:rsidRDefault="00931C98" w:rsidP="00633315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359559D" w14:textId="0E92072B" w:rsidR="00931C98" w:rsidRPr="00E757DA" w:rsidRDefault="000E0EEF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1BB8F14F" w14:textId="77777777" w:rsidR="00633315" w:rsidRDefault="00633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94AD" w14:textId="77777777" w:rsidR="00460E4C" w:rsidRDefault="00460E4C" w:rsidP="00506AD4">
      <w:pPr>
        <w:spacing w:after="0" w:line="240" w:lineRule="auto"/>
      </w:pPr>
      <w:r>
        <w:separator/>
      </w:r>
    </w:p>
  </w:footnote>
  <w:footnote w:type="continuationSeparator" w:id="0">
    <w:p w14:paraId="3344A890" w14:textId="77777777" w:rsidR="00460E4C" w:rsidRDefault="00460E4C" w:rsidP="00506AD4">
      <w:pPr>
        <w:spacing w:after="0" w:line="240" w:lineRule="auto"/>
      </w:pPr>
      <w:r>
        <w:continuationSeparator/>
      </w:r>
    </w:p>
  </w:footnote>
  <w:footnote w:type="continuationNotice" w:id="1">
    <w:p w14:paraId="5857B030" w14:textId="77777777" w:rsidR="00460E4C" w:rsidRDefault="00460E4C">
      <w:pPr>
        <w:spacing w:after="0" w:line="240" w:lineRule="auto"/>
      </w:pPr>
    </w:p>
  </w:footnote>
  <w:footnote w:id="2">
    <w:p w14:paraId="5FCDE71F" w14:textId="77777777" w:rsidR="004A7117" w:rsidRDefault="004A7117" w:rsidP="004A7117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  <w:r>
        <w:rPr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98BF" w14:textId="447EDAAB" w:rsidR="00BE7EA2" w:rsidRPr="00506AD4" w:rsidRDefault="00BE7EA2" w:rsidP="00BE7EA2">
    <w:pPr>
      <w:pStyle w:val="Encabezado"/>
      <w:tabs>
        <w:tab w:val="clear" w:pos="8838"/>
        <w:tab w:val="left" w:pos="4833"/>
      </w:tabs>
    </w:pPr>
    <w:r>
      <w:tab/>
    </w:r>
    <w:r>
      <w:tab/>
    </w: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306"/>
      <w:gridCol w:w="5470"/>
      <w:gridCol w:w="851"/>
      <w:gridCol w:w="860"/>
    </w:tblGrid>
    <w:tr w:rsidR="008E7D20" w:rsidRPr="008E7D20" w14:paraId="570A50FF" w14:textId="77777777" w:rsidTr="00FF4459">
      <w:trPr>
        <w:trHeight w:val="146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111B153C" w14:textId="68DAC0C6" w:rsidR="00BE7EA2" w:rsidRPr="00E757DA" w:rsidRDefault="00BE7EA2" w:rsidP="009B0A1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57DA">
            <w:rPr>
              <w:rFonts w:ascii="Arial" w:hAnsi="Arial" w:cs="Arial"/>
              <w:b/>
              <w:sz w:val="16"/>
              <w:szCs w:val="16"/>
            </w:rPr>
            <w:t>FORMATO 4 – CAPACIDAD FINANCIERA Y ORGANIZACIONAL PARA PERSONAS EXTRANJERAS INTERVENTORÍA DE OBRA PÚBLICA DE INFRAESTRUCTURA DE TRANSPORTE</w:t>
          </w:r>
        </w:p>
      </w:tc>
    </w:tr>
    <w:tr w:rsidR="008E7D20" w:rsidRPr="008E7D20" w14:paraId="691F168C" w14:textId="77777777" w:rsidTr="00931C98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1D23B4D" w14:textId="588CFCEA" w:rsidR="00BE7EA2" w:rsidRPr="00E757DA" w:rsidRDefault="00931C98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Proyecto</w:t>
          </w:r>
        </w:p>
      </w:tc>
      <w:tc>
        <w:tcPr>
          <w:tcW w:w="3337" w:type="pct"/>
          <w:gridSpan w:val="2"/>
          <w:shd w:val="clear" w:color="auto" w:fill="auto"/>
          <w:vAlign w:val="center"/>
        </w:tcPr>
        <w:p w14:paraId="3939CBB2" w14:textId="0B0796F7" w:rsidR="00931C98" w:rsidRPr="00931C98" w:rsidRDefault="00931C98" w:rsidP="00931C98">
          <w:pPr>
            <w:spacing w:after="4" w:line="249" w:lineRule="auto"/>
            <w:ind w:left="10" w:hanging="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MEJORAMIENTO VIA ALTO DEL OSO - CRUCERO BUENOS AIRES - ALTO DEL CHINCHE. YOTOCO, VALLE DEL CAUCA</w:t>
          </w:r>
        </w:p>
      </w:tc>
      <w:tc>
        <w:tcPr>
          <w:tcW w:w="492" w:type="pct"/>
          <w:shd w:val="clear" w:color="auto" w:fill="auto"/>
          <w:vAlign w:val="center"/>
        </w:tcPr>
        <w:p w14:paraId="79483384" w14:textId="77777777" w:rsidR="00BE7EA2" w:rsidRPr="00E757DA" w:rsidRDefault="00BE7EA2" w:rsidP="00BE7EA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497" w:type="pct"/>
          <w:shd w:val="clear" w:color="auto" w:fill="auto"/>
          <w:vAlign w:val="center"/>
        </w:tcPr>
        <w:p w14:paraId="61ED569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D3CD3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1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D3CD3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3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931C98" w:rsidRPr="008E7D20" w14:paraId="5DB6F04A" w14:textId="77777777" w:rsidTr="00931C98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68B0EE32" w14:textId="057F247B" w:rsidR="00931C98" w:rsidRPr="00E757DA" w:rsidRDefault="00931C98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176" w:type="pct"/>
          <w:shd w:val="clear" w:color="auto" w:fill="auto"/>
          <w:vAlign w:val="center"/>
        </w:tcPr>
        <w:p w14:paraId="0CD58029" w14:textId="4C2E5DB5" w:rsidR="00931C98" w:rsidRPr="00E757DA" w:rsidRDefault="000E0EEF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  <w:tc>
        <w:tcPr>
          <w:tcW w:w="4149" w:type="pct"/>
          <w:gridSpan w:val="3"/>
          <w:shd w:val="clear" w:color="auto" w:fill="auto"/>
          <w:vAlign w:val="center"/>
        </w:tcPr>
        <w:p w14:paraId="66AEDF3C" w14:textId="7FECCB71" w:rsidR="00931C98" w:rsidRPr="00E757DA" w:rsidRDefault="00931C98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LICITACION PRIVADA ABIERTA. OBRAS POR IMPUESTOS</w:t>
          </w:r>
        </w:p>
      </w:tc>
    </w:tr>
  </w:tbl>
  <w:p w14:paraId="3AC9F747" w14:textId="07078128" w:rsidR="00506AD4" w:rsidRPr="00506AD4" w:rsidRDefault="00506AD4" w:rsidP="00633126">
    <w:pPr>
      <w:pStyle w:val="Encabezado"/>
      <w:tabs>
        <w:tab w:val="clear" w:pos="8838"/>
        <w:tab w:val="left" w:pos="48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6A141008"/>
    <w:lvl w:ilvl="0" w:tplc="7CB8FCBC">
      <w:start w:val="1"/>
      <w:numFmt w:val="decimal"/>
      <w:lvlText w:val="3.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2"/>
    <w:rsid w:val="00025F21"/>
    <w:rsid w:val="00026FA8"/>
    <w:rsid w:val="000277CB"/>
    <w:rsid w:val="00035DA2"/>
    <w:rsid w:val="00040F2B"/>
    <w:rsid w:val="00062CFD"/>
    <w:rsid w:val="000963E6"/>
    <w:rsid w:val="000B2C61"/>
    <w:rsid w:val="000B4809"/>
    <w:rsid w:val="000C25F9"/>
    <w:rsid w:val="000D087A"/>
    <w:rsid w:val="000D3CD3"/>
    <w:rsid w:val="000E0EEF"/>
    <w:rsid w:val="000F4C53"/>
    <w:rsid w:val="00133B30"/>
    <w:rsid w:val="0013425A"/>
    <w:rsid w:val="001376A4"/>
    <w:rsid w:val="001F1FE0"/>
    <w:rsid w:val="002036E2"/>
    <w:rsid w:val="002140B2"/>
    <w:rsid w:val="002A4F8B"/>
    <w:rsid w:val="002D20CA"/>
    <w:rsid w:val="002D2962"/>
    <w:rsid w:val="002D3DEF"/>
    <w:rsid w:val="00334135"/>
    <w:rsid w:val="0036338B"/>
    <w:rsid w:val="00365B8A"/>
    <w:rsid w:val="00377F99"/>
    <w:rsid w:val="00387766"/>
    <w:rsid w:val="003D1E73"/>
    <w:rsid w:val="003D2B6F"/>
    <w:rsid w:val="003E1751"/>
    <w:rsid w:val="003E4CFF"/>
    <w:rsid w:val="003F7DFB"/>
    <w:rsid w:val="00400977"/>
    <w:rsid w:val="00406E03"/>
    <w:rsid w:val="00422A5D"/>
    <w:rsid w:val="00422D46"/>
    <w:rsid w:val="00434564"/>
    <w:rsid w:val="0043710C"/>
    <w:rsid w:val="004512E1"/>
    <w:rsid w:val="00460E4C"/>
    <w:rsid w:val="004A6F42"/>
    <w:rsid w:val="004A7117"/>
    <w:rsid w:val="004C276C"/>
    <w:rsid w:val="004C31C7"/>
    <w:rsid w:val="004C3F99"/>
    <w:rsid w:val="004F11A6"/>
    <w:rsid w:val="00500BF3"/>
    <w:rsid w:val="00506AD4"/>
    <w:rsid w:val="00561BED"/>
    <w:rsid w:val="00594C38"/>
    <w:rsid w:val="005D0AE7"/>
    <w:rsid w:val="005E4466"/>
    <w:rsid w:val="005F61BF"/>
    <w:rsid w:val="00617E8E"/>
    <w:rsid w:val="00633126"/>
    <w:rsid w:val="00633315"/>
    <w:rsid w:val="00690C1F"/>
    <w:rsid w:val="006F4C24"/>
    <w:rsid w:val="00704AA3"/>
    <w:rsid w:val="00705472"/>
    <w:rsid w:val="007311A7"/>
    <w:rsid w:val="00734AD3"/>
    <w:rsid w:val="007420E7"/>
    <w:rsid w:val="007532F1"/>
    <w:rsid w:val="007A69ED"/>
    <w:rsid w:val="007B6D65"/>
    <w:rsid w:val="007C0CA9"/>
    <w:rsid w:val="007C7B1D"/>
    <w:rsid w:val="007D159B"/>
    <w:rsid w:val="007E312B"/>
    <w:rsid w:val="00816F33"/>
    <w:rsid w:val="00821603"/>
    <w:rsid w:val="00833004"/>
    <w:rsid w:val="00841760"/>
    <w:rsid w:val="0084798A"/>
    <w:rsid w:val="00853B7A"/>
    <w:rsid w:val="008B55D0"/>
    <w:rsid w:val="008B61CE"/>
    <w:rsid w:val="008B7D36"/>
    <w:rsid w:val="008C5F62"/>
    <w:rsid w:val="008E07A2"/>
    <w:rsid w:val="008E7D20"/>
    <w:rsid w:val="00910C43"/>
    <w:rsid w:val="00931C98"/>
    <w:rsid w:val="009648FC"/>
    <w:rsid w:val="00971C65"/>
    <w:rsid w:val="009963D8"/>
    <w:rsid w:val="009A3489"/>
    <w:rsid w:val="009B0A1F"/>
    <w:rsid w:val="009C5333"/>
    <w:rsid w:val="009E044B"/>
    <w:rsid w:val="009F2186"/>
    <w:rsid w:val="00A02A8C"/>
    <w:rsid w:val="00A07BD6"/>
    <w:rsid w:val="00AD24B5"/>
    <w:rsid w:val="00AF6EB6"/>
    <w:rsid w:val="00B47370"/>
    <w:rsid w:val="00B605CF"/>
    <w:rsid w:val="00B800DA"/>
    <w:rsid w:val="00B80CA7"/>
    <w:rsid w:val="00B86F9E"/>
    <w:rsid w:val="00B8740C"/>
    <w:rsid w:val="00BC2050"/>
    <w:rsid w:val="00BC69B9"/>
    <w:rsid w:val="00BE7EA2"/>
    <w:rsid w:val="00BF2DCA"/>
    <w:rsid w:val="00BF32A5"/>
    <w:rsid w:val="00BF6AF1"/>
    <w:rsid w:val="00CB53EB"/>
    <w:rsid w:val="00CE1786"/>
    <w:rsid w:val="00CE7B5F"/>
    <w:rsid w:val="00D132EF"/>
    <w:rsid w:val="00D44915"/>
    <w:rsid w:val="00D60287"/>
    <w:rsid w:val="00D6289C"/>
    <w:rsid w:val="00D65A48"/>
    <w:rsid w:val="00D75DFF"/>
    <w:rsid w:val="00D86227"/>
    <w:rsid w:val="00D91BD2"/>
    <w:rsid w:val="00DA0DDF"/>
    <w:rsid w:val="00E0353E"/>
    <w:rsid w:val="00E41422"/>
    <w:rsid w:val="00E42CA2"/>
    <w:rsid w:val="00E757DA"/>
    <w:rsid w:val="00E81F00"/>
    <w:rsid w:val="00E869EA"/>
    <w:rsid w:val="00E9349D"/>
    <w:rsid w:val="00E95CE2"/>
    <w:rsid w:val="00EA4126"/>
    <w:rsid w:val="00F073E9"/>
    <w:rsid w:val="00F20015"/>
    <w:rsid w:val="00F2070A"/>
    <w:rsid w:val="00F22702"/>
    <w:rsid w:val="00F84D97"/>
    <w:rsid w:val="00F85F27"/>
    <w:rsid w:val="00FA158D"/>
    <w:rsid w:val="00FC1D2A"/>
    <w:rsid w:val="00FD0802"/>
    <w:rsid w:val="00FF4459"/>
    <w:rsid w:val="0E057A87"/>
    <w:rsid w:val="54916B55"/>
    <w:rsid w:val="5B000CD2"/>
    <w:rsid w:val="649FA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1A3D5578-EB62-49A8-91E4-A3ACBF0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ind w:left="1068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F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F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F33"/>
    <w:rPr>
      <w:vertAlign w:val="superscript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BE7E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BE7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71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4A7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42F47F5A84C26B691683F1885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7F16-10F3-4302-BE71-0CBE2BBD3F09}"/>
      </w:docPartPr>
      <w:docPartBody>
        <w:p w:rsidR="000269A7" w:rsidRDefault="005938D3" w:rsidP="005938D3">
          <w:pPr>
            <w:pStyle w:val="29942F47F5A84C26B691683F188575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8AE35925846BD96B5C1D1F2B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C391-49AB-4BB9-B474-21D1319A7C19}"/>
      </w:docPartPr>
      <w:docPartBody>
        <w:p w:rsidR="000269A7" w:rsidRDefault="005938D3" w:rsidP="005938D3">
          <w:pPr>
            <w:pStyle w:val="6D08AE35925846BD96B5C1D1F2BAC87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A535E2F50A41ADAAE48524BA9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4A6C-C000-485A-9F25-5A560169D0D9}"/>
      </w:docPartPr>
      <w:docPartBody>
        <w:p w:rsidR="000269A7" w:rsidRDefault="005938D3" w:rsidP="005938D3">
          <w:pPr>
            <w:pStyle w:val="80A535E2F50A41ADAAE48524BA9F626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AFCB987A64246832C1FA06DF5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D3A9-745F-4ED7-92E2-ADEF02D3EB43}"/>
      </w:docPartPr>
      <w:docPartBody>
        <w:p w:rsidR="00485FE2" w:rsidRDefault="000269A7" w:rsidP="000269A7">
          <w:pPr>
            <w:pStyle w:val="010AFCB987A64246832C1FA06DF5281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2"/>
    <w:rsid w:val="000269A7"/>
    <w:rsid w:val="000848F0"/>
    <w:rsid w:val="000A7D8D"/>
    <w:rsid w:val="001E5909"/>
    <w:rsid w:val="003B53FA"/>
    <w:rsid w:val="00485FE2"/>
    <w:rsid w:val="00491509"/>
    <w:rsid w:val="004A6F42"/>
    <w:rsid w:val="004B32A0"/>
    <w:rsid w:val="0051009E"/>
    <w:rsid w:val="005938D3"/>
    <w:rsid w:val="00827128"/>
    <w:rsid w:val="0096614A"/>
    <w:rsid w:val="009727E5"/>
    <w:rsid w:val="009F3324"/>
    <w:rsid w:val="00BB6D9C"/>
    <w:rsid w:val="00C0573C"/>
    <w:rsid w:val="00C3044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9A7"/>
  </w:style>
  <w:style w:type="paragraph" w:customStyle="1" w:styleId="010AFCB987A64246832C1FA06DF52811">
    <w:name w:val="010AFCB987A64246832C1FA06DF52811"/>
    <w:rsid w:val="000269A7"/>
  </w:style>
  <w:style w:type="paragraph" w:customStyle="1" w:styleId="29942F47F5A84C26B691683F18857544">
    <w:name w:val="29942F47F5A84C26B691683F18857544"/>
    <w:rsid w:val="005938D3"/>
  </w:style>
  <w:style w:type="paragraph" w:customStyle="1" w:styleId="6D08AE35925846BD96B5C1D1F2BAC871">
    <w:name w:val="6D08AE35925846BD96B5C1D1F2BAC871"/>
    <w:rsid w:val="005938D3"/>
  </w:style>
  <w:style w:type="paragraph" w:customStyle="1" w:styleId="80A535E2F50A41ADAAE48524BA9F626F">
    <w:name w:val="80A535E2F50A41ADAAE48524BA9F626F"/>
    <w:rsid w:val="005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BE7F-CE8F-4368-8E3F-EF375DBB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854B-4B47-4C48-9024-28C44728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María Claudia Alvarez Hurtado</cp:lastModifiedBy>
  <cp:revision>2</cp:revision>
  <cp:lastPrinted>2020-12-11T21:22:00Z</cp:lastPrinted>
  <dcterms:created xsi:type="dcterms:W3CDTF">2021-06-18T20:43:00Z</dcterms:created>
  <dcterms:modified xsi:type="dcterms:W3CDTF">2021-06-18T20:43:00Z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